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1259"/>
      </w:tblGrid>
      <w:tr w:rsidR="00A8137D" w:rsidRPr="00B5282E" w14:paraId="4CD96C35" w14:textId="77777777" w:rsidTr="00A8137D">
        <w:tc>
          <w:tcPr>
            <w:tcW w:w="13948" w:type="dxa"/>
            <w:gridSpan w:val="2"/>
            <w:shd w:val="clear" w:color="auto" w:fill="FF0066"/>
          </w:tcPr>
          <w:p w14:paraId="08E4CEAD" w14:textId="77777777" w:rsidR="00A8137D" w:rsidRPr="00B5282E" w:rsidRDefault="00A8137D" w:rsidP="00A8137D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B5282E">
              <w:rPr>
                <w:rFonts w:ascii="SassoonCRInfant" w:hAnsi="SassoonCRInfant"/>
                <w:b/>
                <w:sz w:val="26"/>
                <w:szCs w:val="26"/>
              </w:rPr>
              <w:t>Place Value</w:t>
            </w:r>
          </w:p>
        </w:tc>
      </w:tr>
      <w:tr w:rsidR="00A8137D" w:rsidRPr="00B5282E" w14:paraId="680817D8" w14:textId="77777777" w:rsidTr="00A8137D">
        <w:tc>
          <w:tcPr>
            <w:tcW w:w="2689" w:type="dxa"/>
            <w:shd w:val="clear" w:color="auto" w:fill="FF0066"/>
          </w:tcPr>
          <w:p w14:paraId="4C191148" w14:textId="77777777" w:rsidR="00A8137D" w:rsidRPr="00B5282E" w:rsidRDefault="00A8137D" w:rsidP="00A8137D">
            <w:pPr>
              <w:rPr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Counting</w:t>
            </w:r>
          </w:p>
        </w:tc>
        <w:tc>
          <w:tcPr>
            <w:tcW w:w="11259" w:type="dxa"/>
          </w:tcPr>
          <w:p w14:paraId="78B8E3CD" w14:textId="77777777" w:rsidR="00A8137D" w:rsidRPr="00B5282E" w:rsidRDefault="00A8137D">
            <w:pPr>
              <w:rPr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Composition of 1, 2 and 3</w:t>
            </w:r>
          </w:p>
        </w:tc>
      </w:tr>
      <w:tr w:rsidR="00A8137D" w:rsidRPr="00B5282E" w14:paraId="00DCDD6F" w14:textId="77777777" w:rsidTr="00A8137D">
        <w:tc>
          <w:tcPr>
            <w:tcW w:w="2689" w:type="dxa"/>
            <w:shd w:val="clear" w:color="auto" w:fill="FF0066"/>
          </w:tcPr>
          <w:p w14:paraId="1987BAB9" w14:textId="77777777" w:rsidR="00A8137D" w:rsidRPr="00B5282E" w:rsidRDefault="00A8137D" w:rsidP="00A8137D">
            <w:pPr>
              <w:rPr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Representing</w:t>
            </w:r>
          </w:p>
        </w:tc>
        <w:tc>
          <w:tcPr>
            <w:tcW w:w="11259" w:type="dxa"/>
          </w:tcPr>
          <w:p w14:paraId="07130B59" w14:textId="77777777" w:rsidR="00A8137D" w:rsidRPr="00B5282E" w:rsidRDefault="00A8137D" w:rsidP="00A8137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Representing 1,2 &amp; 3</w:t>
            </w:r>
          </w:p>
          <w:p w14:paraId="00A71B65" w14:textId="77777777" w:rsidR="00A8137D" w:rsidRPr="00B5282E" w:rsidRDefault="00A8137D" w:rsidP="00A8137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Composition of 1, 2 and 3</w:t>
            </w:r>
          </w:p>
          <w:p w14:paraId="25D29ECD" w14:textId="77777777" w:rsidR="00A8137D" w:rsidRPr="00B5282E" w:rsidRDefault="00A8137D" w:rsidP="00A8137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Representing numbers to 5</w:t>
            </w:r>
          </w:p>
          <w:p w14:paraId="1C22DF4A" w14:textId="77777777" w:rsidR="00A8137D" w:rsidRPr="00B5282E" w:rsidRDefault="00A8137D">
            <w:pPr>
              <w:rPr>
                <w:sz w:val="26"/>
                <w:szCs w:val="26"/>
              </w:rPr>
            </w:pPr>
          </w:p>
        </w:tc>
      </w:tr>
      <w:tr w:rsidR="00A8137D" w:rsidRPr="00B5282E" w14:paraId="3435ABC2" w14:textId="77777777" w:rsidTr="00A8137D">
        <w:tc>
          <w:tcPr>
            <w:tcW w:w="2689" w:type="dxa"/>
            <w:shd w:val="clear" w:color="auto" w:fill="FF0066"/>
          </w:tcPr>
          <w:p w14:paraId="3427A85B" w14:textId="77777777" w:rsidR="00A8137D" w:rsidRPr="00B5282E" w:rsidRDefault="00A8137D" w:rsidP="00A8137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Use PV and Compare</w:t>
            </w:r>
          </w:p>
        </w:tc>
        <w:tc>
          <w:tcPr>
            <w:tcW w:w="11259" w:type="dxa"/>
            <w:shd w:val="clear" w:color="auto" w:fill="auto"/>
          </w:tcPr>
          <w:p w14:paraId="70726FA7" w14:textId="77777777" w:rsidR="00A8137D" w:rsidRPr="00B5282E" w:rsidRDefault="00A8137D" w:rsidP="00A8137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Match and sort</w:t>
            </w:r>
          </w:p>
          <w:p w14:paraId="71325D64" w14:textId="77777777" w:rsidR="00A8137D" w:rsidRPr="00B5282E" w:rsidRDefault="00A8137D" w:rsidP="00A8137D">
            <w:pPr>
              <w:rPr>
                <w:rFonts w:ascii="SassoonCRInfant" w:hAnsi="SassoonCRInfant" w:cstheme="minorHAnsi"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sz w:val="26"/>
                <w:szCs w:val="26"/>
              </w:rPr>
              <w:t>Compare amounts</w:t>
            </w:r>
          </w:p>
        </w:tc>
      </w:tr>
      <w:tr w:rsidR="00A8137D" w:rsidRPr="00B5282E" w14:paraId="60BEA223" w14:textId="77777777" w:rsidTr="00A8137D">
        <w:tc>
          <w:tcPr>
            <w:tcW w:w="13948" w:type="dxa"/>
            <w:gridSpan w:val="2"/>
            <w:shd w:val="clear" w:color="auto" w:fill="FFC000"/>
          </w:tcPr>
          <w:p w14:paraId="0A0AF0A5" w14:textId="77777777" w:rsidR="00A8137D" w:rsidRPr="00B5282E" w:rsidRDefault="00A8137D" w:rsidP="00A8137D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B5282E">
              <w:rPr>
                <w:rFonts w:ascii="SassoonCRInfant" w:hAnsi="SassoonCRInfant"/>
                <w:b/>
                <w:sz w:val="26"/>
                <w:szCs w:val="26"/>
              </w:rPr>
              <w:t>Addition and Subtraction</w:t>
            </w:r>
          </w:p>
        </w:tc>
      </w:tr>
      <w:tr w:rsidR="00A8137D" w:rsidRPr="00B5282E" w14:paraId="12990C07" w14:textId="77777777" w:rsidTr="00A8137D">
        <w:tc>
          <w:tcPr>
            <w:tcW w:w="2689" w:type="dxa"/>
            <w:shd w:val="clear" w:color="auto" w:fill="FFC000"/>
          </w:tcPr>
          <w:p w14:paraId="0C5EFB66" w14:textId="77777777" w:rsidR="00A8137D" w:rsidRPr="00B5282E" w:rsidRDefault="00A8137D" w:rsidP="00A8137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Recall, Represent, Use</w:t>
            </w:r>
          </w:p>
          <w:p w14:paraId="32DF3400" w14:textId="77777777" w:rsidR="00A8137D" w:rsidRPr="00B5282E" w:rsidRDefault="00A8137D" w:rsidP="00A8137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</w:p>
        </w:tc>
        <w:tc>
          <w:tcPr>
            <w:tcW w:w="11259" w:type="dxa"/>
          </w:tcPr>
          <w:p w14:paraId="37DAA377" w14:textId="77777777" w:rsidR="00A8137D" w:rsidRPr="00B5282E" w:rsidRDefault="00A8137D" w:rsidP="00A8137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recognise and represent numbers to 10?</w:t>
            </w:r>
          </w:p>
          <w:p w14:paraId="59BDE04C" w14:textId="77777777" w:rsidR="00A8137D" w:rsidRPr="00B5282E" w:rsidRDefault="00A8137D" w:rsidP="00A8137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recall key number facts to 10?</w:t>
            </w:r>
          </w:p>
          <w:p w14:paraId="6452BC2B" w14:textId="77777777" w:rsidR="00A8137D" w:rsidRPr="00B5282E" w:rsidRDefault="00A8137D" w:rsidP="00A8137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say that numbers to 10 can be made in different ways?</w:t>
            </w:r>
          </w:p>
          <w:p w14:paraId="5509A16D" w14:textId="77777777" w:rsidR="00A8137D" w:rsidRPr="00B5282E" w:rsidRDefault="00A8137D" w:rsidP="00A8137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subitise (recognise quantities without counting) up to 5?</w:t>
            </w:r>
          </w:p>
          <w:p w14:paraId="6D82AA56" w14:textId="77777777" w:rsidR="00A8137D" w:rsidRPr="00B5282E" w:rsidRDefault="00A8137D" w:rsidP="00A8137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automatically recall (without reference to rhymes, counting or other aids) number bonds up to 5 (including subtraction</w:t>
            </w:r>
          </w:p>
          <w:p w14:paraId="48CD99FB" w14:textId="77777777" w:rsidR="00A8137D" w:rsidRPr="00B5282E" w:rsidRDefault="00A8137D" w:rsidP="00A8137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facts) and some number bonds to 10, including double facts?</w:t>
            </w:r>
          </w:p>
        </w:tc>
      </w:tr>
      <w:tr w:rsidR="00A8137D" w:rsidRPr="00B5282E" w14:paraId="2BF47EA3" w14:textId="77777777" w:rsidTr="00A8137D">
        <w:tc>
          <w:tcPr>
            <w:tcW w:w="2689" w:type="dxa"/>
            <w:shd w:val="clear" w:color="auto" w:fill="FFC000"/>
          </w:tcPr>
          <w:p w14:paraId="146F13DB" w14:textId="77777777" w:rsidR="00A8137D" w:rsidRPr="00B5282E" w:rsidRDefault="00A8137D" w:rsidP="00A8137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Calculations</w:t>
            </w:r>
          </w:p>
          <w:p w14:paraId="04596B97" w14:textId="77777777" w:rsidR="00A8137D" w:rsidRPr="00B5282E" w:rsidRDefault="00A8137D" w:rsidP="00A8137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</w:p>
        </w:tc>
        <w:tc>
          <w:tcPr>
            <w:tcW w:w="11259" w:type="dxa"/>
          </w:tcPr>
          <w:p w14:paraId="758127B7" w14:textId="77777777" w:rsidR="00A8137D" w:rsidRPr="00B5282E" w:rsidRDefault="00A8137D" w:rsidP="00A8137D">
            <w:pPr>
              <w:spacing w:line="263" w:lineRule="exact"/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find the sum of two groups of objects by counting the total number?</w:t>
            </w:r>
          </w:p>
          <w:p w14:paraId="76DD8998" w14:textId="77777777" w:rsidR="00A8137D" w:rsidRPr="00B5282E" w:rsidRDefault="00A8137D" w:rsidP="00A8137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subtract numbers to 10 using objects or pictorial representations?</w:t>
            </w:r>
          </w:p>
        </w:tc>
      </w:tr>
      <w:tr w:rsidR="00A8137D" w:rsidRPr="00B5282E" w14:paraId="0AABEB2F" w14:textId="77777777" w:rsidTr="00A8137D">
        <w:tc>
          <w:tcPr>
            <w:tcW w:w="2689" w:type="dxa"/>
            <w:shd w:val="clear" w:color="auto" w:fill="FFC000"/>
          </w:tcPr>
          <w:p w14:paraId="5DAAF4C7" w14:textId="77777777" w:rsidR="00A8137D" w:rsidRPr="00B5282E" w:rsidRDefault="00A8137D" w:rsidP="00A8137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Solve problems</w:t>
            </w:r>
          </w:p>
          <w:p w14:paraId="027D4DAA" w14:textId="77777777" w:rsidR="00A8137D" w:rsidRPr="00B5282E" w:rsidRDefault="00A8137D" w:rsidP="00A8137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11259" w:type="dxa"/>
          </w:tcPr>
          <w:p w14:paraId="1C191E4B" w14:textId="77777777" w:rsidR="00A8137D" w:rsidRPr="00B5282E" w:rsidRDefault="00A8137D" w:rsidP="00A8137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sz w:val="26"/>
                <w:szCs w:val="26"/>
              </w:rPr>
              <w:t>Can they explain, reason and problem solve using numbers to 10?</w:t>
            </w:r>
          </w:p>
        </w:tc>
      </w:tr>
      <w:tr w:rsidR="00257EBD" w:rsidRPr="00B5282E" w14:paraId="57B28BD5" w14:textId="77777777" w:rsidTr="00257EBD">
        <w:trPr>
          <w:trHeight w:val="161"/>
        </w:trPr>
        <w:tc>
          <w:tcPr>
            <w:tcW w:w="13948" w:type="dxa"/>
            <w:gridSpan w:val="2"/>
            <w:shd w:val="clear" w:color="auto" w:fill="CC66FF"/>
          </w:tcPr>
          <w:p w14:paraId="71A4BB4E" w14:textId="186F8BCE" w:rsidR="00257EBD" w:rsidRPr="00B5282E" w:rsidRDefault="00257EBD" w:rsidP="00257EBD">
            <w:pPr>
              <w:jc w:val="center"/>
              <w:rPr>
                <w:rFonts w:ascii="SassoonCRInfant" w:hAnsi="SassoonCRInfant" w:cstheme="minorHAnsi"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Multiplication and Division</w:t>
            </w:r>
          </w:p>
        </w:tc>
      </w:tr>
      <w:tr w:rsidR="00257EBD" w:rsidRPr="00B5282E" w14:paraId="1936AFB7" w14:textId="77777777" w:rsidTr="00257EBD">
        <w:tc>
          <w:tcPr>
            <w:tcW w:w="2689" w:type="dxa"/>
            <w:shd w:val="clear" w:color="auto" w:fill="CC66FF"/>
          </w:tcPr>
          <w:p w14:paraId="1DC46E43" w14:textId="2454CDE2" w:rsidR="00257EBD" w:rsidRPr="00B5282E" w:rsidRDefault="00257EBD" w:rsidP="00257EBD">
            <w:pPr>
              <w:jc w:val="center"/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Recall, Represent, Use</w:t>
            </w:r>
          </w:p>
          <w:p w14:paraId="302D22A7" w14:textId="37504719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11259" w:type="dxa"/>
            <w:shd w:val="clear" w:color="auto" w:fill="auto"/>
          </w:tcPr>
          <w:p w14:paraId="4DD55215" w14:textId="77777777" w:rsidR="00257EBD" w:rsidRP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explore and represent patterns within numbers up to 10, including evens and odds, doubling facts. </w:t>
            </w:r>
          </w:p>
          <w:p w14:paraId="0BBACB32" w14:textId="77777777" w:rsidR="00257EBD" w:rsidRP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say and explore how quantities can be distributed equally? </w:t>
            </w:r>
          </w:p>
          <w:p w14:paraId="4E9730C4" w14:textId="2640F070" w:rsidR="00257EBD" w:rsidRPr="00B5282E" w:rsidRDefault="00257EBD" w:rsidP="00257EBD">
            <w:pPr>
              <w:rPr>
                <w:rFonts w:ascii="SassoonCRInfant" w:hAnsi="SassoonCRInfant" w:cstheme="minorHAnsi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say that a pair is 2? Can they sort items into pairs?</w:t>
            </w:r>
          </w:p>
        </w:tc>
      </w:tr>
      <w:tr w:rsidR="00257EBD" w:rsidRPr="00B5282E" w14:paraId="2A898E77" w14:textId="77777777" w:rsidTr="00257EBD">
        <w:tc>
          <w:tcPr>
            <w:tcW w:w="2689" w:type="dxa"/>
            <w:shd w:val="clear" w:color="auto" w:fill="CC66FF"/>
          </w:tcPr>
          <w:p w14:paraId="3521CADD" w14:textId="569C603B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Solve problems</w:t>
            </w:r>
          </w:p>
        </w:tc>
        <w:tc>
          <w:tcPr>
            <w:tcW w:w="11259" w:type="dxa"/>
            <w:shd w:val="clear" w:color="auto" w:fill="auto"/>
          </w:tcPr>
          <w:p w14:paraId="44235065" w14:textId="77777777" w:rsid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solve problem involving sharing and grouping?</w:t>
            </w:r>
          </w:p>
          <w:p w14:paraId="6C704810" w14:textId="6FC83A2C" w:rsidR="00257EBD" w:rsidRPr="00B5282E" w:rsidRDefault="00257EBD" w:rsidP="00257EBD">
            <w:pPr>
              <w:rPr>
                <w:rFonts w:ascii="SassoonCRInfant" w:hAnsi="SassoonCRInfant" w:cstheme="minorHAnsi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257EBD" w:rsidRPr="00B5282E" w14:paraId="01D71D94" w14:textId="77777777" w:rsidTr="00D06095">
        <w:tc>
          <w:tcPr>
            <w:tcW w:w="13948" w:type="dxa"/>
            <w:gridSpan w:val="2"/>
            <w:shd w:val="clear" w:color="auto" w:fill="BDD6EE" w:themeFill="accent1" w:themeFillTint="66"/>
          </w:tcPr>
          <w:p w14:paraId="006A1C95" w14:textId="64F3DBC0" w:rsidR="00257EBD" w:rsidRPr="00B5282E" w:rsidRDefault="00257EBD" w:rsidP="00257EBD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B5282E">
              <w:rPr>
                <w:rFonts w:ascii="SassoonCRInfant" w:hAnsi="SassoonCRInfant"/>
                <w:b/>
                <w:sz w:val="26"/>
                <w:szCs w:val="26"/>
              </w:rPr>
              <w:lastRenderedPageBreak/>
              <w:t>Geometry</w:t>
            </w:r>
          </w:p>
        </w:tc>
      </w:tr>
      <w:tr w:rsidR="00257EBD" w:rsidRPr="00B5282E" w14:paraId="326449FA" w14:textId="77777777" w:rsidTr="00D06095">
        <w:tc>
          <w:tcPr>
            <w:tcW w:w="2689" w:type="dxa"/>
            <w:shd w:val="clear" w:color="auto" w:fill="BDD6EE" w:themeFill="accent1" w:themeFillTint="66"/>
          </w:tcPr>
          <w:p w14:paraId="34967901" w14:textId="2240513F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2D shapes</w:t>
            </w:r>
          </w:p>
          <w:p w14:paraId="0BACF039" w14:textId="77777777" w:rsidR="00257EBD" w:rsidRPr="00B5282E" w:rsidRDefault="00257EBD" w:rsidP="00257EBD">
            <w:pPr>
              <w:jc w:val="center"/>
              <w:rPr>
                <w:rFonts w:ascii="SassoonCRInfant" w:hAnsi="SassoonCRInfant"/>
                <w:b/>
                <w:bCs/>
                <w:sz w:val="26"/>
                <w:szCs w:val="26"/>
              </w:rPr>
            </w:pPr>
          </w:p>
        </w:tc>
        <w:tc>
          <w:tcPr>
            <w:tcW w:w="11259" w:type="dxa"/>
            <w:shd w:val="clear" w:color="auto" w:fill="auto"/>
          </w:tcPr>
          <w:p w14:paraId="04885F2A" w14:textId="77777777" w:rsidR="00257EBD" w:rsidRP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match a given shape? </w:t>
            </w:r>
          </w:p>
          <w:p w14:paraId="7EB77CAC" w14:textId="77777777" w:rsidR="00257EBD" w:rsidRP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begin to recognise and name common shapes with four sides, circles and triangles? </w:t>
            </w:r>
          </w:p>
          <w:p w14:paraId="6036D3B2" w14:textId="4311F066" w:rsidR="00257EBD" w:rsidRPr="00B5282E" w:rsidRDefault="00257EBD" w:rsidP="00257EB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become familiar with 2D shapes during everyday activities? </w:t>
            </w:r>
          </w:p>
        </w:tc>
      </w:tr>
      <w:tr w:rsidR="00257EBD" w:rsidRPr="00B5282E" w14:paraId="3BFE21E1" w14:textId="77777777" w:rsidTr="00D06095">
        <w:tc>
          <w:tcPr>
            <w:tcW w:w="2689" w:type="dxa"/>
            <w:shd w:val="clear" w:color="auto" w:fill="BDD6EE" w:themeFill="accent1" w:themeFillTint="66"/>
          </w:tcPr>
          <w:p w14:paraId="4C76CE64" w14:textId="5547EB12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3D shapes</w:t>
            </w:r>
          </w:p>
          <w:p w14:paraId="04D8B29D" w14:textId="77777777" w:rsidR="00257EBD" w:rsidRPr="00B5282E" w:rsidRDefault="00257EBD" w:rsidP="00257EB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</w:p>
        </w:tc>
        <w:tc>
          <w:tcPr>
            <w:tcW w:w="11259" w:type="dxa"/>
            <w:shd w:val="clear" w:color="auto" w:fill="auto"/>
          </w:tcPr>
          <w:p w14:paraId="0848F42D" w14:textId="77777777" w:rsidR="00257EBD" w:rsidRP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match a given shape? </w:t>
            </w:r>
          </w:p>
          <w:p w14:paraId="71CC0C3B" w14:textId="2B1810C4" w:rsidR="00257EBD" w:rsidRPr="00B5282E" w:rsidRDefault="00257EBD" w:rsidP="00257EB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become familiar with 3D shapes during everyday activities e.g. building towers, printing etc?</w:t>
            </w:r>
          </w:p>
        </w:tc>
      </w:tr>
      <w:tr w:rsidR="00257EBD" w:rsidRPr="00B5282E" w14:paraId="533449BA" w14:textId="77777777" w:rsidTr="00D06095">
        <w:tc>
          <w:tcPr>
            <w:tcW w:w="2689" w:type="dxa"/>
            <w:shd w:val="clear" w:color="auto" w:fill="BDD6EE" w:themeFill="accent1" w:themeFillTint="66"/>
          </w:tcPr>
          <w:p w14:paraId="1F6684B0" w14:textId="2DC64A2B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Position and direction</w:t>
            </w:r>
          </w:p>
          <w:p w14:paraId="3AFD2682" w14:textId="77777777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11259" w:type="dxa"/>
            <w:shd w:val="clear" w:color="auto" w:fill="auto"/>
          </w:tcPr>
          <w:p w14:paraId="1CBB2983" w14:textId="5461249C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talk about the position of objects, using appropriate prepositions?</w:t>
            </w:r>
          </w:p>
        </w:tc>
      </w:tr>
      <w:tr w:rsidR="00257EBD" w:rsidRPr="00B5282E" w14:paraId="67E0245E" w14:textId="77777777" w:rsidTr="00D06095">
        <w:tc>
          <w:tcPr>
            <w:tcW w:w="13948" w:type="dxa"/>
            <w:gridSpan w:val="2"/>
            <w:shd w:val="clear" w:color="auto" w:fill="92D050"/>
          </w:tcPr>
          <w:p w14:paraId="17FD34D2" w14:textId="39B79F25" w:rsidR="00257EBD" w:rsidRPr="00B5282E" w:rsidRDefault="00257EBD" w:rsidP="00257EBD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B5282E">
              <w:rPr>
                <w:rFonts w:ascii="SassoonCRInfant" w:hAnsi="SassoonCRInfant"/>
                <w:b/>
                <w:sz w:val="26"/>
                <w:szCs w:val="26"/>
              </w:rPr>
              <w:t>Measure</w:t>
            </w:r>
          </w:p>
        </w:tc>
      </w:tr>
      <w:tr w:rsidR="00257EBD" w:rsidRPr="00B5282E" w14:paraId="75A23CEF" w14:textId="77777777" w:rsidTr="00D06095">
        <w:tc>
          <w:tcPr>
            <w:tcW w:w="2689" w:type="dxa"/>
            <w:shd w:val="clear" w:color="auto" w:fill="92D050"/>
          </w:tcPr>
          <w:p w14:paraId="1CE02050" w14:textId="2265D192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Using measures</w:t>
            </w:r>
          </w:p>
          <w:p w14:paraId="5D4461B2" w14:textId="77777777" w:rsidR="00257EBD" w:rsidRPr="00B5282E" w:rsidRDefault="00257EBD" w:rsidP="00257EBD">
            <w:pPr>
              <w:jc w:val="center"/>
              <w:rPr>
                <w:rFonts w:ascii="SassoonCRInfant" w:hAnsi="SassoonCRInfant"/>
                <w:b/>
                <w:bCs/>
                <w:sz w:val="26"/>
                <w:szCs w:val="26"/>
              </w:rPr>
            </w:pPr>
          </w:p>
        </w:tc>
        <w:tc>
          <w:tcPr>
            <w:tcW w:w="11259" w:type="dxa"/>
            <w:shd w:val="clear" w:color="auto" w:fill="auto"/>
          </w:tcPr>
          <w:p w14:paraId="2364D231" w14:textId="77777777" w:rsidR="00257EBD" w:rsidRP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compare size, mass and capacity in everyday and familiar objects? </w:t>
            </w:r>
          </w:p>
          <w:p w14:paraId="6DE0642F" w14:textId="77777777" w:rsidR="00257EBD" w:rsidRP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compare length and height in objects, people etc? </w:t>
            </w:r>
          </w:p>
          <w:p w14:paraId="54705CBA" w14:textId="449EFD3C" w:rsidR="00257EBD" w:rsidRPr="00B5282E" w:rsidRDefault="00257EBD" w:rsidP="00257EBD">
            <w:pPr>
              <w:rPr>
                <w:rFonts w:ascii="SassoonCRInfant" w:hAnsi="SassoonCRInfant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order quantities and measures?</w:t>
            </w:r>
          </w:p>
        </w:tc>
      </w:tr>
      <w:tr w:rsidR="00257EBD" w:rsidRPr="00B5282E" w14:paraId="7D5B0033" w14:textId="77777777" w:rsidTr="004042EB">
        <w:tc>
          <w:tcPr>
            <w:tcW w:w="2689" w:type="dxa"/>
            <w:shd w:val="clear" w:color="auto" w:fill="92D050"/>
          </w:tcPr>
          <w:p w14:paraId="6C089635" w14:textId="50115963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  <w:t>Time</w:t>
            </w:r>
          </w:p>
          <w:p w14:paraId="207752FC" w14:textId="77777777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11259" w:type="dxa"/>
            <w:shd w:val="clear" w:color="auto" w:fill="auto"/>
          </w:tcPr>
          <w:p w14:paraId="1CB75E66" w14:textId="77777777" w:rsidR="00257EBD" w:rsidRP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measure time in simple ways? </w:t>
            </w:r>
          </w:p>
          <w:p w14:paraId="41AD2228" w14:textId="77777777" w:rsidR="00257EBD" w:rsidRPr="00B5282E" w:rsidRDefault="00257EBD" w:rsidP="00257EBD">
            <w:pPr>
              <w:rPr>
                <w:rFonts w:ascii="SassoonCRInfant" w:hAnsi="SassoonCRInfant"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 xml:space="preserve">Can they sequence a simple event in the correct order? </w:t>
            </w:r>
          </w:p>
          <w:p w14:paraId="2A042DBA" w14:textId="36C57474" w:rsidR="00257EBD" w:rsidRPr="00B5282E" w:rsidRDefault="00257EBD" w:rsidP="00257EBD">
            <w:pPr>
              <w:rPr>
                <w:rFonts w:ascii="SassoonCRInfant" w:hAnsi="SassoonCRInfant" w:cstheme="minorHAnsi"/>
                <w:b/>
                <w:bCs/>
                <w:sz w:val="26"/>
                <w:szCs w:val="26"/>
              </w:rPr>
            </w:pPr>
            <w:r w:rsidRPr="00B5282E">
              <w:rPr>
                <w:rFonts w:ascii="SassoonCRInfant" w:hAnsi="SassoonCRInfant"/>
                <w:sz w:val="26"/>
                <w:szCs w:val="26"/>
              </w:rPr>
              <w:t>Can they recognise times or the day, days of the week?</w:t>
            </w:r>
          </w:p>
        </w:tc>
      </w:tr>
    </w:tbl>
    <w:p w14:paraId="195090A6" w14:textId="77777777" w:rsidR="00C65E37" w:rsidRPr="00B5282E" w:rsidRDefault="00B5282E">
      <w:pPr>
        <w:rPr>
          <w:sz w:val="26"/>
          <w:szCs w:val="26"/>
        </w:rPr>
      </w:pPr>
    </w:p>
    <w:sectPr w:rsidR="00C65E37" w:rsidRPr="00B5282E" w:rsidSect="00A8137D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B9699" w14:textId="77777777" w:rsidR="00B5282E" w:rsidRDefault="00B5282E" w:rsidP="00B5282E">
      <w:pPr>
        <w:spacing w:after="0" w:line="240" w:lineRule="auto"/>
      </w:pPr>
      <w:r>
        <w:separator/>
      </w:r>
    </w:p>
  </w:endnote>
  <w:endnote w:type="continuationSeparator" w:id="0">
    <w:p w14:paraId="27327455" w14:textId="77777777" w:rsidR="00B5282E" w:rsidRDefault="00B5282E" w:rsidP="00B52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3220D" w14:textId="77777777" w:rsidR="00B5282E" w:rsidRDefault="00B5282E" w:rsidP="00B5282E">
      <w:pPr>
        <w:spacing w:after="0" w:line="240" w:lineRule="auto"/>
      </w:pPr>
      <w:r>
        <w:separator/>
      </w:r>
    </w:p>
  </w:footnote>
  <w:footnote w:type="continuationSeparator" w:id="0">
    <w:p w14:paraId="3DF6310A" w14:textId="77777777" w:rsidR="00B5282E" w:rsidRDefault="00B5282E" w:rsidP="00B52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A2EF6" w14:textId="6BAAA98E" w:rsidR="00B5282E" w:rsidRPr="00B5282E" w:rsidRDefault="00B5282E" w:rsidP="00B5282E">
    <w:pPr>
      <w:pStyle w:val="Header"/>
      <w:jc w:val="center"/>
      <w:rPr>
        <w:rFonts w:ascii="SassoonCRInfant" w:hAnsi="SassoonCRInfant"/>
        <w:b/>
      </w:rPr>
    </w:pPr>
    <w:r w:rsidRPr="00B5282E">
      <w:rPr>
        <w:rFonts w:ascii="SassoonCRInfant" w:hAnsi="SassoonCRInfant"/>
        <w:b/>
        <w:sz w:val="36"/>
      </w:rPr>
      <w:t>EYFS Maths Progression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37D"/>
    <w:rsid w:val="00257EBD"/>
    <w:rsid w:val="004042EB"/>
    <w:rsid w:val="007E45E7"/>
    <w:rsid w:val="00A633CC"/>
    <w:rsid w:val="00A8137D"/>
    <w:rsid w:val="00B5282E"/>
    <w:rsid w:val="00D0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7E67A"/>
  <w15:chartTrackingRefBased/>
  <w15:docId w15:val="{F07C8EC1-78DA-49B9-9E55-3C56BABBC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2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82E"/>
  </w:style>
  <w:style w:type="paragraph" w:styleId="Footer">
    <w:name w:val="footer"/>
    <w:basedOn w:val="Normal"/>
    <w:link w:val="FooterChar"/>
    <w:uiPriority w:val="99"/>
    <w:unhideWhenUsed/>
    <w:rsid w:val="00B52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B53D946B-3EE8-4CBD-910C-9E27F04B9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D0FF45-E0CB-4AAF-9FFD-DC872F8DA6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1DBC8B-5EC0-432A-B3C9-9C5E60FBC0AE}">
  <ds:schemaRefs>
    <ds:schemaRef ds:uri="http://schemas.microsoft.com/office/infopath/2007/PartnerControls"/>
    <ds:schemaRef ds:uri="24f1053c-29c9-4cc2-9d49-e9b57b5806bc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Maltese Road Primary School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Strong - Maltese Road Primary School</dc:creator>
  <cp:keywords/>
  <dc:description/>
  <cp:lastModifiedBy>Lauren Strong - Maltese Road Primary School</cp:lastModifiedBy>
  <cp:revision>2</cp:revision>
  <dcterms:created xsi:type="dcterms:W3CDTF">2023-11-30T09:21:00Z</dcterms:created>
  <dcterms:modified xsi:type="dcterms:W3CDTF">2023-11-30T10:29:00Z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