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7D02C61A" w:rsidR="00C910F9" w:rsidRPr="00CE55E2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  <w:bookmarkStart w:id="0" w:name="_GoBack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CE55E2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6696AC85" w:rsidR="00892D59" w:rsidRPr="00CE55E2" w:rsidRDefault="005F6F99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CE55E2">
              <w:rPr>
                <w:rFonts w:ascii="SassoonCRInfant" w:hAnsi="SassoonCRInfant"/>
                <w:b/>
                <w:bCs/>
                <w:sz w:val="28"/>
                <w:szCs w:val="28"/>
              </w:rPr>
              <w:t>Ratio</w:t>
            </w:r>
          </w:p>
        </w:tc>
      </w:tr>
      <w:tr w:rsidR="003D4301" w:rsidRPr="00CE55E2" w14:paraId="30AE2E85" w14:textId="77777777" w:rsidTr="005F6F99">
        <w:tc>
          <w:tcPr>
            <w:tcW w:w="2263" w:type="dxa"/>
            <w:shd w:val="clear" w:color="auto" w:fill="FF0066"/>
          </w:tcPr>
          <w:p w14:paraId="1952AD04" w14:textId="2F1BD705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77A59620" w14:textId="5FF3B8F0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267D518C" w14:textId="08F32DB4" w:rsidR="003D4301" w:rsidRPr="00CE55E2" w:rsidRDefault="003D4301" w:rsidP="008B760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D4301" w:rsidRPr="00CE55E2" w14:paraId="2B212831" w14:textId="77777777" w:rsidTr="005F6F99">
        <w:tc>
          <w:tcPr>
            <w:tcW w:w="2263" w:type="dxa"/>
            <w:shd w:val="clear" w:color="auto" w:fill="FFC000"/>
          </w:tcPr>
          <w:p w14:paraId="05FE8ADF" w14:textId="2F37054C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253B62CF" w14:textId="1F0EA55B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6E257EAF" w14:textId="3AA5E29B" w:rsidR="005F6F99" w:rsidRPr="00CE55E2" w:rsidRDefault="005F6F99" w:rsidP="005F6F99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  <w:p w14:paraId="724A6567" w14:textId="407B0ADE" w:rsidR="00086ED9" w:rsidRPr="00CE55E2" w:rsidRDefault="00086ED9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CE55E2" w14:paraId="3377BB30" w14:textId="77777777" w:rsidTr="005F6F99">
        <w:tc>
          <w:tcPr>
            <w:tcW w:w="2263" w:type="dxa"/>
            <w:shd w:val="clear" w:color="auto" w:fill="9CC2E5" w:themeFill="accent5" w:themeFillTint="99"/>
          </w:tcPr>
          <w:p w14:paraId="69F6EE3E" w14:textId="769F11CD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320F985F" w14:textId="4787FDCF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B5553AC" w14:textId="2A0C99F5" w:rsidR="003D4301" w:rsidRPr="00CE55E2" w:rsidRDefault="003D4301" w:rsidP="008B760B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D4301" w:rsidRPr="00CE55E2" w14:paraId="025B3761" w14:textId="77777777" w:rsidTr="005F6F99">
        <w:tc>
          <w:tcPr>
            <w:tcW w:w="2263" w:type="dxa"/>
            <w:shd w:val="clear" w:color="auto" w:fill="FF7C80"/>
          </w:tcPr>
          <w:p w14:paraId="53925437" w14:textId="384B7549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1354E1C7" w14:textId="002741C4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3)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A6651C1" w14:textId="69302851" w:rsidR="003D4301" w:rsidRPr="00CE55E2" w:rsidRDefault="003D4301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CE55E2" w14:paraId="53766D53" w14:textId="77777777" w:rsidTr="005F6F99">
        <w:tc>
          <w:tcPr>
            <w:tcW w:w="2263" w:type="dxa"/>
            <w:shd w:val="clear" w:color="auto" w:fill="A8D08D" w:themeFill="accent6" w:themeFillTint="99"/>
          </w:tcPr>
          <w:p w14:paraId="67CB1A91" w14:textId="2DC280F3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006824B0" w14:textId="4D3A59DB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4)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6541A01" w14:textId="7908FF1E" w:rsidR="003D4301" w:rsidRPr="00CE55E2" w:rsidRDefault="003D4301" w:rsidP="008B760B">
            <w:pPr>
              <w:tabs>
                <w:tab w:val="left" w:pos="2250"/>
              </w:tabs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3D4301" w:rsidRPr="00CE55E2" w14:paraId="34AE2F25" w14:textId="77777777" w:rsidTr="005F6F99">
        <w:tc>
          <w:tcPr>
            <w:tcW w:w="2263" w:type="dxa"/>
            <w:shd w:val="clear" w:color="auto" w:fill="CC66FF"/>
          </w:tcPr>
          <w:p w14:paraId="7398F659" w14:textId="5070F9A6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014CF85A" w14:textId="11A94B50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5)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6BFD8EA1" w14:textId="1A3B8925" w:rsidR="005F6F99" w:rsidRPr="00CE55E2" w:rsidRDefault="005F6F99" w:rsidP="005F6F99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  <w:p w14:paraId="00E03717" w14:textId="035C5C0C" w:rsidR="003D4301" w:rsidRPr="00CE55E2" w:rsidRDefault="003D4301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CE55E2" w14:paraId="047F246A" w14:textId="77777777" w:rsidTr="005F6F99">
        <w:trPr>
          <w:trHeight w:val="83"/>
        </w:trPr>
        <w:tc>
          <w:tcPr>
            <w:tcW w:w="2263" w:type="dxa"/>
            <w:shd w:val="clear" w:color="auto" w:fill="9999FF"/>
          </w:tcPr>
          <w:p w14:paraId="1789B961" w14:textId="6BC86F22" w:rsidR="003D4301" w:rsidRPr="00CE55E2" w:rsidRDefault="005F6F99" w:rsidP="003D4301">
            <w:pPr>
              <w:jc w:val="center"/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Ratio and Proportion</w:t>
            </w:r>
          </w:p>
          <w:p w14:paraId="19536FDA" w14:textId="4FDDD7E1" w:rsidR="003D4301" w:rsidRPr="00CE55E2" w:rsidRDefault="003D4301" w:rsidP="003D4301">
            <w:pPr>
              <w:jc w:val="center"/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CE55E2">
              <w:rPr>
                <w:rFonts w:ascii="SassoonCRInfant" w:hAnsi="SassoonCRInfant" w:cstheme="minorHAnsi"/>
                <w:b/>
                <w:bCs/>
                <w:sz w:val="24"/>
                <w:szCs w:val="24"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4584FCA3" w14:textId="77777777" w:rsidR="005F6F99" w:rsidRPr="00CE55E2" w:rsidRDefault="005F6F99" w:rsidP="00086ED9">
            <w:pPr>
              <w:rPr>
                <w:rFonts w:ascii="SassoonCRInfant" w:hAnsi="SassoonCRInfant"/>
                <w:sz w:val="24"/>
                <w:szCs w:val="24"/>
              </w:rPr>
            </w:pPr>
            <w:r w:rsidRPr="00CE55E2">
              <w:rPr>
                <w:rFonts w:ascii="SassoonCRInfant" w:hAnsi="SassoonCRInfant"/>
                <w:sz w:val="24"/>
                <w:szCs w:val="24"/>
              </w:rPr>
              <w:t xml:space="preserve">Can they solve problems involving the relative sizes of two quantities where missing values can be found by using integer multiplication and division facts? </w:t>
            </w:r>
          </w:p>
          <w:p w14:paraId="46BF1B96" w14:textId="77777777" w:rsidR="005F6F99" w:rsidRPr="00CE55E2" w:rsidRDefault="005F6F99" w:rsidP="00086ED9">
            <w:pPr>
              <w:rPr>
                <w:rFonts w:ascii="SassoonCRInfant" w:hAnsi="SassoonCRInfant"/>
                <w:sz w:val="24"/>
                <w:szCs w:val="24"/>
              </w:rPr>
            </w:pPr>
            <w:r w:rsidRPr="00CE55E2">
              <w:rPr>
                <w:rFonts w:ascii="SassoonCRInfant" w:hAnsi="SassoonCRInfant"/>
                <w:sz w:val="24"/>
                <w:szCs w:val="24"/>
              </w:rPr>
              <w:t xml:space="preserve">Can they solve problems involving the calculation of percentages (for example, of measures such as 15% of 360) and the use of percentages for comparison? </w:t>
            </w:r>
          </w:p>
          <w:p w14:paraId="7E427B76" w14:textId="77777777" w:rsidR="005F6F99" w:rsidRPr="00CE55E2" w:rsidRDefault="005F6F99" w:rsidP="00086ED9">
            <w:pPr>
              <w:rPr>
                <w:rFonts w:ascii="SassoonCRInfant" w:hAnsi="SassoonCRInfant"/>
                <w:sz w:val="24"/>
                <w:szCs w:val="24"/>
              </w:rPr>
            </w:pPr>
            <w:r w:rsidRPr="00CE55E2">
              <w:rPr>
                <w:rFonts w:ascii="SassoonCRInfant" w:hAnsi="SassoonCRInfant"/>
                <w:sz w:val="24"/>
                <w:szCs w:val="24"/>
              </w:rPr>
              <w:t xml:space="preserve">Can they solve problems involving similar shapes where the scale factor is known or can be found? </w:t>
            </w:r>
          </w:p>
          <w:p w14:paraId="30F6BB60" w14:textId="61FED8BE" w:rsidR="003D4301" w:rsidRPr="00CE55E2" w:rsidRDefault="005F6F99" w:rsidP="00503C03">
            <w:pPr>
              <w:rPr>
                <w:rFonts w:ascii="SassoonCRInfant" w:hAnsi="SassoonCRInfant"/>
                <w:sz w:val="24"/>
                <w:szCs w:val="24"/>
              </w:rPr>
            </w:pPr>
            <w:r w:rsidRPr="00CE55E2">
              <w:rPr>
                <w:rFonts w:ascii="SassoonCRInfant" w:hAnsi="SassoonCRInfant"/>
                <w:sz w:val="24"/>
                <w:szCs w:val="24"/>
              </w:rPr>
              <w:t>Can they solve problems involving unequal sharing and grouping using knowledge of fractions and multiples?</w:t>
            </w:r>
          </w:p>
        </w:tc>
      </w:tr>
    </w:tbl>
    <w:p w14:paraId="43CE31BE" w14:textId="5B677B4B" w:rsidR="00C910F9" w:rsidRPr="00CE55E2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2BF1D2F9" w14:textId="7737756B" w:rsidR="00E969BD" w:rsidRPr="00CE55E2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bookmarkEnd w:id="0"/>
    <w:p w14:paraId="25A07758" w14:textId="180F2CFC" w:rsidR="00E969BD" w:rsidRPr="00CE55E2" w:rsidRDefault="00E969BD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sectPr w:rsidR="00E969BD" w:rsidRPr="00CE55E2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40FFD" w14:textId="77777777" w:rsidR="00A003B4" w:rsidRDefault="00A003B4" w:rsidP="00151D71">
      <w:pPr>
        <w:spacing w:after="0" w:line="240" w:lineRule="auto"/>
      </w:pPr>
      <w:r>
        <w:separator/>
      </w:r>
    </w:p>
  </w:endnote>
  <w:endnote w:type="continuationSeparator" w:id="0">
    <w:p w14:paraId="218E06C1" w14:textId="77777777" w:rsidR="00A003B4" w:rsidRDefault="00A003B4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3BC18" w14:textId="77777777" w:rsidR="00A003B4" w:rsidRDefault="00A003B4" w:rsidP="00151D71">
      <w:pPr>
        <w:spacing w:after="0" w:line="240" w:lineRule="auto"/>
      </w:pPr>
      <w:r>
        <w:separator/>
      </w:r>
    </w:p>
  </w:footnote>
  <w:footnote w:type="continuationSeparator" w:id="0">
    <w:p w14:paraId="174CC1F2" w14:textId="77777777" w:rsidR="00A003B4" w:rsidRDefault="00A003B4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74BFA642" w:rsidR="00151D71" w:rsidRPr="00E76271" w:rsidRDefault="00E76271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E76271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737C6068" wp14:editId="01A04850">
          <wp:simplePos x="0" y="0"/>
          <wp:positionH relativeFrom="column">
            <wp:posOffset>-266700</wp:posOffset>
          </wp:positionH>
          <wp:positionV relativeFrom="paragraph">
            <wp:posOffset>-314960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6271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5211D81A" wp14:editId="1F7C60F5">
          <wp:simplePos x="0" y="0"/>
          <wp:positionH relativeFrom="column">
            <wp:posOffset>9239250</wp:posOffset>
          </wp:positionH>
          <wp:positionV relativeFrom="paragraph">
            <wp:posOffset>-306705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6271">
      <w:rPr>
        <w:rFonts w:ascii="SassoonCRInfant" w:hAnsi="SassoonCRInfant"/>
        <w:b/>
        <w:bCs/>
        <w:sz w:val="32"/>
        <w:szCs w:val="36"/>
      </w:rPr>
      <w:t>Maltese Road</w:t>
    </w:r>
    <w:r w:rsidR="00151D71" w:rsidRPr="00E76271">
      <w:rPr>
        <w:rFonts w:ascii="SassoonCRInfant" w:hAnsi="SassoonCRInfant"/>
        <w:b/>
        <w:bCs/>
        <w:sz w:val="32"/>
        <w:szCs w:val="36"/>
      </w:rPr>
      <w:t xml:space="preserve"> Primary School Progression of Skills </w:t>
    </w:r>
  </w:p>
  <w:p w14:paraId="128A9A09" w14:textId="40DEF6F4" w:rsidR="00151D71" w:rsidRDefault="00151D71" w:rsidP="00151D71">
    <w:pPr>
      <w:pStyle w:val="Header"/>
      <w:jc w:val="center"/>
    </w:pPr>
    <w:r w:rsidRPr="00E76271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086ED9"/>
    <w:rsid w:val="00146B3F"/>
    <w:rsid w:val="00151D71"/>
    <w:rsid w:val="00356A49"/>
    <w:rsid w:val="003D4301"/>
    <w:rsid w:val="003E4307"/>
    <w:rsid w:val="00457234"/>
    <w:rsid w:val="00503C03"/>
    <w:rsid w:val="005661B3"/>
    <w:rsid w:val="005F6F99"/>
    <w:rsid w:val="006519DB"/>
    <w:rsid w:val="0066767F"/>
    <w:rsid w:val="00790960"/>
    <w:rsid w:val="00892D59"/>
    <w:rsid w:val="008B760B"/>
    <w:rsid w:val="00964640"/>
    <w:rsid w:val="00A003B4"/>
    <w:rsid w:val="00AA7ACC"/>
    <w:rsid w:val="00C910F9"/>
    <w:rsid w:val="00CD58ED"/>
    <w:rsid w:val="00CE2F0F"/>
    <w:rsid w:val="00CE55E2"/>
    <w:rsid w:val="00D77BB1"/>
    <w:rsid w:val="00DB3796"/>
    <w:rsid w:val="00E30FBF"/>
    <w:rsid w:val="00E76271"/>
    <w:rsid w:val="00E969BD"/>
    <w:rsid w:val="00EB33DD"/>
    <w:rsid w:val="00EF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7F6ECDB8-9117-46DC-BAC4-08B74C9E12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A76346-419B-42C2-93F8-BB12B0DDA4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3837DB-D949-4EC7-9D2E-9A4C34BD8F1E}">
  <ds:schemaRefs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24f1053c-29c9-4cc2-9d49-e9b57b5806b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3</cp:revision>
  <cp:lastPrinted>2023-02-13T21:39:00Z</cp:lastPrinted>
  <dcterms:created xsi:type="dcterms:W3CDTF">2023-11-30T10:23:00Z</dcterms:created>
  <dcterms:modified xsi:type="dcterms:W3CDTF">2023-11-30T10:23:00Z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